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1DD" w:rsidRDefault="000A71DD" w:rsidP="000A71DD">
      <w:pPr>
        <w:pStyle w:val="NormalWeb"/>
        <w:jc w:val="center"/>
        <w:rPr>
          <w:color w:val="000000"/>
          <w:sz w:val="27"/>
          <w:szCs w:val="27"/>
        </w:rPr>
      </w:pPr>
      <w:bookmarkStart w:id="0" w:name="_GoBack"/>
      <w:bookmarkEnd w:id="0"/>
    </w:p>
    <w:p w:rsidR="00361B2F" w:rsidRDefault="000A71DD" w:rsidP="00361B2F">
      <w:pPr>
        <w:pStyle w:val="NormalWeb"/>
        <w:jc w:val="both"/>
        <w:rPr>
          <w:color w:val="000000"/>
          <w:sz w:val="27"/>
          <w:szCs w:val="27"/>
        </w:rPr>
      </w:pPr>
      <w:r>
        <w:rPr>
          <w:color w:val="000000"/>
          <w:sz w:val="27"/>
          <w:szCs w:val="27"/>
        </w:rPr>
        <w:t>Die Flüchtlingskrise beschäftigt die internationale Tagesordnung. Da die Berichterstattung bezüglich den Gipfeltreffen zwischen der EU und der Türkei, deren erste am 29. November 2015 und zweite am 7. März 2016 stattfand, teilweise von Mangel an Hintergrundinformationen zeugen, möchte ich hinsichtlich der anhaltenden Diskussionen einige Festlegungen anbringen.</w:t>
      </w:r>
    </w:p>
    <w:p w:rsidR="00361B2F" w:rsidRDefault="000A71DD" w:rsidP="00361B2F">
      <w:pPr>
        <w:pStyle w:val="NormalWeb"/>
        <w:jc w:val="both"/>
        <w:rPr>
          <w:color w:val="000000"/>
          <w:sz w:val="27"/>
          <w:szCs w:val="27"/>
        </w:rPr>
      </w:pPr>
      <w:r>
        <w:rPr>
          <w:color w:val="000000"/>
          <w:sz w:val="27"/>
          <w:szCs w:val="27"/>
        </w:rPr>
        <w:t>Es ist die gemeinsame und wichtige humanitäre Aufgabe der EU und der Türkei, den unkontrollierten Flüchtlingsstrom nach Europa in geregelt</w:t>
      </w:r>
      <w:r w:rsidR="00EE1C88">
        <w:rPr>
          <w:color w:val="000000"/>
          <w:sz w:val="27"/>
          <w:szCs w:val="27"/>
        </w:rPr>
        <w:t>e Bahnen zu lenken und somit die</w:t>
      </w:r>
      <w:r>
        <w:rPr>
          <w:color w:val="000000"/>
          <w:sz w:val="27"/>
          <w:szCs w:val="27"/>
        </w:rPr>
        <w:t xml:space="preserve"> tragische</w:t>
      </w:r>
      <w:r w:rsidR="00EE1C88">
        <w:rPr>
          <w:color w:val="000000"/>
          <w:sz w:val="27"/>
          <w:szCs w:val="27"/>
        </w:rPr>
        <w:t>n Verluste von Menschenleben</w:t>
      </w:r>
      <w:r>
        <w:rPr>
          <w:color w:val="000000"/>
          <w:sz w:val="27"/>
          <w:szCs w:val="27"/>
        </w:rPr>
        <w:t xml:space="preserve"> in der Ägais zu verhindern. Dass dessen ungeachtet die neuesten Konsultationen der EU und der Türkei auf ein “Kompensationshandel” r</w:t>
      </w:r>
      <w:r w:rsidR="00EE1C88">
        <w:rPr>
          <w:color w:val="000000"/>
          <w:sz w:val="27"/>
          <w:szCs w:val="27"/>
        </w:rPr>
        <w:t>eduziert werden, ist vorallem</w:t>
      </w:r>
      <w:r>
        <w:rPr>
          <w:color w:val="000000"/>
          <w:sz w:val="27"/>
          <w:szCs w:val="27"/>
        </w:rPr>
        <w:t xml:space="preserve"> eine Ungerechtigkeit der Türkei gegenüber, die während den letzten 5 Jahren, die der syrische Bürgerkrieg schon andauert, ihre</w:t>
      </w:r>
      <w:r w:rsidR="00AC59A5">
        <w:rPr>
          <w:color w:val="000000"/>
          <w:sz w:val="27"/>
          <w:szCs w:val="27"/>
        </w:rPr>
        <w:t>n</w:t>
      </w:r>
      <w:r>
        <w:rPr>
          <w:color w:val="000000"/>
          <w:sz w:val="27"/>
          <w:szCs w:val="27"/>
        </w:rPr>
        <w:t xml:space="preserve"> humanitären, moralischen und juristischen Ve</w:t>
      </w:r>
      <w:r w:rsidR="00AC59A5">
        <w:rPr>
          <w:color w:val="000000"/>
          <w:sz w:val="27"/>
          <w:szCs w:val="27"/>
        </w:rPr>
        <w:t xml:space="preserve">rpflichtungen im Rahmen ihrer </w:t>
      </w:r>
      <w:r w:rsidR="00361B2F">
        <w:rPr>
          <w:color w:val="000000"/>
          <w:sz w:val="27"/>
          <w:szCs w:val="27"/>
        </w:rPr>
        <w:t>Politik “Offene Tür</w:t>
      </w:r>
      <w:r>
        <w:rPr>
          <w:color w:val="000000"/>
          <w:sz w:val="27"/>
          <w:szCs w:val="27"/>
        </w:rPr>
        <w:t>” ohne jegliches Zögern und durch nationale Finanzierung von fast 10 Millarden USD nachgekommen ist, wobei die Beiträge der zivilen Organisationen und der Kommunen noch nicht eingerechnet sind. Somit hat di</w:t>
      </w:r>
      <w:r w:rsidR="00AC59A5">
        <w:rPr>
          <w:color w:val="000000"/>
          <w:sz w:val="27"/>
          <w:szCs w:val="27"/>
        </w:rPr>
        <w:t>e Türkei</w:t>
      </w:r>
      <w:r w:rsidR="001B6C61">
        <w:rPr>
          <w:color w:val="000000"/>
          <w:sz w:val="27"/>
          <w:szCs w:val="27"/>
        </w:rPr>
        <w:t xml:space="preserve"> mit einem</w:t>
      </w:r>
      <w:r w:rsidR="00AC59A5">
        <w:rPr>
          <w:color w:val="000000"/>
          <w:sz w:val="27"/>
          <w:szCs w:val="27"/>
        </w:rPr>
        <w:t xml:space="preserve"> weitaus mehr</w:t>
      </w:r>
      <w:r w:rsidR="001B6C61">
        <w:rPr>
          <w:color w:val="000000"/>
          <w:sz w:val="27"/>
          <w:szCs w:val="27"/>
        </w:rPr>
        <w:t xml:space="preserve"> europäischen Manieren</w:t>
      </w:r>
      <w:r w:rsidR="00AC59A5">
        <w:rPr>
          <w:color w:val="000000"/>
          <w:sz w:val="27"/>
          <w:szCs w:val="27"/>
        </w:rPr>
        <w:t xml:space="preserve"> geleistet</w:t>
      </w:r>
      <w:r w:rsidR="001B6C61">
        <w:rPr>
          <w:color w:val="000000"/>
          <w:sz w:val="27"/>
          <w:szCs w:val="27"/>
        </w:rPr>
        <w:t xml:space="preserve"> als manche EU- </w:t>
      </w:r>
      <w:r>
        <w:rPr>
          <w:color w:val="000000"/>
          <w:sz w:val="27"/>
          <w:szCs w:val="27"/>
        </w:rPr>
        <w:t xml:space="preserve">Länder, </w:t>
      </w:r>
      <w:r w:rsidR="00AC59A5">
        <w:rPr>
          <w:color w:val="000000"/>
          <w:sz w:val="27"/>
          <w:szCs w:val="27"/>
        </w:rPr>
        <w:t>welche den Flüchtlingen</w:t>
      </w:r>
      <w:r>
        <w:rPr>
          <w:color w:val="000000"/>
          <w:sz w:val="27"/>
          <w:szCs w:val="27"/>
        </w:rPr>
        <w:t xml:space="preserve"> mit Kriterien hinsichtlich Ausbildungsgrad und finanzielle Situation begegnen.</w:t>
      </w:r>
    </w:p>
    <w:p w:rsidR="000A71DD" w:rsidRDefault="000A71DD" w:rsidP="00361B2F">
      <w:pPr>
        <w:pStyle w:val="NormalWeb"/>
        <w:jc w:val="both"/>
        <w:rPr>
          <w:color w:val="000000"/>
          <w:sz w:val="27"/>
          <w:szCs w:val="27"/>
        </w:rPr>
      </w:pPr>
      <w:r>
        <w:rPr>
          <w:color w:val="000000"/>
          <w:sz w:val="27"/>
          <w:szCs w:val="27"/>
        </w:rPr>
        <w:lastRenderedPageBreak/>
        <w:t>Es ist hinlänglich bekannt, dass während unserer</w:t>
      </w:r>
      <w:r w:rsidR="001B6C61">
        <w:rPr>
          <w:color w:val="000000"/>
          <w:sz w:val="27"/>
          <w:szCs w:val="27"/>
        </w:rPr>
        <w:t xml:space="preserve"> mehr als </w:t>
      </w:r>
      <w:r>
        <w:rPr>
          <w:color w:val="000000"/>
          <w:sz w:val="27"/>
          <w:szCs w:val="27"/>
        </w:rPr>
        <w:t xml:space="preserve"> fünfzig jährigen Beziehung mit der EU unsere Beitrittsbemühungen durch einige Mitgliedsstaaten beeinträchtigt wurden. Im Rahmen der 2005 begonnenen Vollmitgliedschaftsverhandlungen konnten von insgesamt 35 Kapiteln 15 eröffnet und bloss eines vorübergehend erfolgreich abgeschlossen werden. Dieser Prozess wird seit 11 Jahren durch verschiedene politische Verhinderungen er</w:t>
      </w:r>
      <w:r w:rsidR="00861F5B">
        <w:rPr>
          <w:color w:val="000000"/>
          <w:sz w:val="27"/>
          <w:szCs w:val="27"/>
        </w:rPr>
        <w:t>schwert. Sechs dieser Kapitel wu</w:t>
      </w:r>
      <w:r>
        <w:rPr>
          <w:color w:val="000000"/>
          <w:sz w:val="27"/>
          <w:szCs w:val="27"/>
        </w:rPr>
        <w:t>rden einseitig durch Zypern und fünf derer seit</w:t>
      </w:r>
      <w:r w:rsidR="00861F5B">
        <w:rPr>
          <w:color w:val="000000"/>
          <w:sz w:val="27"/>
          <w:szCs w:val="27"/>
        </w:rPr>
        <w:t xml:space="preserve"> der Amtszeit Frankreichs ehemaligen</w:t>
      </w:r>
      <w:r>
        <w:rPr>
          <w:color w:val="000000"/>
          <w:sz w:val="27"/>
          <w:szCs w:val="27"/>
        </w:rPr>
        <w:t xml:space="preserve"> Präsidenten Nicolas Sarkozy durch Frankreich mit dem Hinweis, dass diese in direktem Zusammenhang mit einer Vollm</w:t>
      </w:r>
      <w:r w:rsidR="00861F5B">
        <w:rPr>
          <w:color w:val="000000"/>
          <w:sz w:val="27"/>
          <w:szCs w:val="27"/>
        </w:rPr>
        <w:t>itgliedschaft stehen, blockiert</w:t>
      </w:r>
      <w:r>
        <w:rPr>
          <w:color w:val="000000"/>
          <w:sz w:val="27"/>
          <w:szCs w:val="27"/>
        </w:rPr>
        <w:t>. Am letzten Gipfel wurden 5 neue Kapitel zur Konsultationen eröffnet. Auch wenn dies eine zutreffende Entscheidung ist, kommt sie im Grunde genommen auch verspätet. Auf der anderen Seite, ist der Beitritt schliesslich an einen gemeinsamen Konsens aller Mitgliedsstaaten, später den parlamentarischen Zustimmungen einiger Mitgliedstaaten und darüberhinaus wie in den Beispielen von Frankreich und Österreich an ein Referandum gebundener</w:t>
      </w:r>
      <w:r w:rsidR="008F545E">
        <w:rPr>
          <w:color w:val="000000"/>
          <w:sz w:val="27"/>
          <w:szCs w:val="27"/>
        </w:rPr>
        <w:t xml:space="preserve"> , jedoch offener politischer Prozess. </w:t>
      </w:r>
      <w:r>
        <w:rPr>
          <w:color w:val="000000"/>
          <w:sz w:val="27"/>
          <w:szCs w:val="27"/>
        </w:rPr>
        <w:t xml:space="preserve"> Mit anderen Worten; Kenner wissen genau, dass die Eröffnung weiterer Kapitel keinen Einfluss </w:t>
      </w:r>
      <w:r w:rsidR="00043BF9">
        <w:rPr>
          <w:color w:val="000000"/>
          <w:sz w:val="27"/>
          <w:szCs w:val="27"/>
        </w:rPr>
        <w:t xml:space="preserve"> auf eine bestimmende Entscheidung hat und auch nicht als “Deal” bewertet werden kann</w:t>
      </w:r>
      <w:r>
        <w:rPr>
          <w:color w:val="000000"/>
          <w:sz w:val="27"/>
          <w:szCs w:val="27"/>
        </w:rPr>
        <w:t xml:space="preserve">. Die europäische Identität der Türkei ist </w:t>
      </w:r>
      <w:r w:rsidR="00043BF9">
        <w:rPr>
          <w:color w:val="000000"/>
          <w:sz w:val="27"/>
          <w:szCs w:val="27"/>
        </w:rPr>
        <w:t>keineswegs abstreitbar. S</w:t>
      </w:r>
      <w:r>
        <w:rPr>
          <w:color w:val="000000"/>
          <w:sz w:val="27"/>
          <w:szCs w:val="27"/>
        </w:rPr>
        <w:t>ie</w:t>
      </w:r>
      <w:r w:rsidR="00043BF9">
        <w:rPr>
          <w:color w:val="000000"/>
          <w:sz w:val="27"/>
          <w:szCs w:val="27"/>
        </w:rPr>
        <w:t xml:space="preserve"> wird ihre</w:t>
      </w:r>
      <w:r w:rsidR="009D036B">
        <w:rPr>
          <w:color w:val="000000"/>
          <w:sz w:val="27"/>
          <w:szCs w:val="27"/>
        </w:rPr>
        <w:t>m Ziel der</w:t>
      </w:r>
      <w:r w:rsidR="00043BF9">
        <w:rPr>
          <w:color w:val="000000"/>
          <w:sz w:val="27"/>
          <w:szCs w:val="27"/>
        </w:rPr>
        <w:t xml:space="preserve"> Vollmitgliedschaft an</w:t>
      </w:r>
      <w:r>
        <w:rPr>
          <w:color w:val="000000"/>
          <w:sz w:val="27"/>
          <w:szCs w:val="27"/>
        </w:rPr>
        <w:t xml:space="preserve"> die Union weiterhin mit Entschlossenheit verfolgen.</w:t>
      </w:r>
    </w:p>
    <w:p w:rsidR="000A71DD" w:rsidRDefault="009D036B" w:rsidP="00361B2F">
      <w:pPr>
        <w:pStyle w:val="NormalWeb"/>
        <w:jc w:val="both"/>
        <w:rPr>
          <w:color w:val="000000"/>
          <w:sz w:val="27"/>
          <w:szCs w:val="27"/>
        </w:rPr>
      </w:pPr>
      <w:r>
        <w:rPr>
          <w:color w:val="000000"/>
          <w:sz w:val="27"/>
          <w:szCs w:val="27"/>
        </w:rPr>
        <w:lastRenderedPageBreak/>
        <w:t>Unter  den EU-Beitrittsländern ist die Türkei</w:t>
      </w:r>
      <w:r w:rsidR="000A71DD">
        <w:rPr>
          <w:color w:val="000000"/>
          <w:sz w:val="27"/>
          <w:szCs w:val="27"/>
        </w:rPr>
        <w:t xml:space="preserve"> bisher das einzige Land, deren Bürg</w:t>
      </w:r>
      <w:r>
        <w:rPr>
          <w:color w:val="000000"/>
          <w:sz w:val="27"/>
          <w:szCs w:val="27"/>
        </w:rPr>
        <w:t xml:space="preserve">er nicht von </w:t>
      </w:r>
      <w:r w:rsidR="004D7CF0">
        <w:rPr>
          <w:color w:val="000000"/>
          <w:sz w:val="27"/>
          <w:szCs w:val="27"/>
        </w:rPr>
        <w:t xml:space="preserve">der </w:t>
      </w:r>
      <w:r>
        <w:rPr>
          <w:color w:val="000000"/>
          <w:sz w:val="27"/>
          <w:szCs w:val="27"/>
        </w:rPr>
        <w:t xml:space="preserve">Visum-Freiheit </w:t>
      </w:r>
      <w:r w:rsidR="004D7CF0">
        <w:rPr>
          <w:color w:val="000000"/>
          <w:sz w:val="27"/>
          <w:szCs w:val="27"/>
        </w:rPr>
        <w:t xml:space="preserve"> profitieren. Der Dialog zu Visa-Liberalisierung</w:t>
      </w:r>
      <w:r w:rsidR="000A71DD">
        <w:rPr>
          <w:color w:val="000000"/>
          <w:sz w:val="27"/>
          <w:szCs w:val="27"/>
        </w:rPr>
        <w:t xml:space="preserve"> zwischen der EU und der Türkei begannen am 16. Dezember</w:t>
      </w:r>
      <w:r w:rsidR="004D7CF0">
        <w:rPr>
          <w:color w:val="000000"/>
          <w:sz w:val="27"/>
          <w:szCs w:val="27"/>
        </w:rPr>
        <w:t xml:space="preserve"> 2013 in Ankara, wo gleichzeitig </w:t>
      </w:r>
      <w:r w:rsidR="000A71DD">
        <w:rPr>
          <w:color w:val="000000"/>
          <w:sz w:val="27"/>
          <w:szCs w:val="27"/>
        </w:rPr>
        <w:t xml:space="preserve"> auch das Rücknahmeabkommen unterschrieben wurde. Das</w:t>
      </w:r>
      <w:r w:rsidR="004D7CF0">
        <w:rPr>
          <w:color w:val="000000"/>
          <w:sz w:val="27"/>
          <w:szCs w:val="27"/>
        </w:rPr>
        <w:t xml:space="preserve"> Rücknahmeabkommen, </w:t>
      </w:r>
      <w:r w:rsidR="00663CAB">
        <w:rPr>
          <w:color w:val="000000"/>
          <w:sz w:val="27"/>
          <w:szCs w:val="27"/>
        </w:rPr>
        <w:t xml:space="preserve">dessen Verhandlungen man </w:t>
      </w:r>
      <w:r w:rsidR="000A71DD">
        <w:rPr>
          <w:color w:val="000000"/>
          <w:sz w:val="27"/>
          <w:szCs w:val="27"/>
        </w:rPr>
        <w:t xml:space="preserve"> parallel </w:t>
      </w:r>
      <w:r w:rsidR="00663CAB">
        <w:rPr>
          <w:color w:val="000000"/>
          <w:sz w:val="27"/>
          <w:szCs w:val="27"/>
        </w:rPr>
        <w:t xml:space="preserve"> mit den Verhandlungen  zur Visa-Liberalisierung </w:t>
      </w:r>
      <w:r w:rsidR="000A71DD">
        <w:rPr>
          <w:color w:val="000000"/>
          <w:sz w:val="27"/>
          <w:szCs w:val="27"/>
        </w:rPr>
        <w:t>für türkische Bürger</w:t>
      </w:r>
      <w:r w:rsidR="00663CAB">
        <w:rPr>
          <w:color w:val="000000"/>
          <w:sz w:val="27"/>
          <w:szCs w:val="27"/>
        </w:rPr>
        <w:t xml:space="preserve"> durchführte, trat am </w:t>
      </w:r>
      <w:r w:rsidR="000A71DD">
        <w:rPr>
          <w:color w:val="000000"/>
          <w:sz w:val="27"/>
          <w:szCs w:val="27"/>
        </w:rPr>
        <w:t xml:space="preserve">  1. Oktober 2014 in Kraft</w:t>
      </w:r>
      <w:r w:rsidR="00663CAB">
        <w:rPr>
          <w:color w:val="000000"/>
          <w:sz w:val="27"/>
          <w:szCs w:val="27"/>
        </w:rPr>
        <w:t>. Das Rücknahmeabkommen  bezüglich</w:t>
      </w:r>
      <w:r w:rsidR="000A71DD">
        <w:rPr>
          <w:color w:val="000000"/>
          <w:sz w:val="27"/>
          <w:szCs w:val="27"/>
        </w:rPr>
        <w:t xml:space="preserve"> Bürger von Drittstaaten</w:t>
      </w:r>
      <w:r w:rsidR="00663CAB">
        <w:rPr>
          <w:color w:val="000000"/>
          <w:sz w:val="27"/>
          <w:szCs w:val="27"/>
        </w:rPr>
        <w:t xml:space="preserve"> sollte gleichzeitig mit der</w:t>
      </w:r>
      <w:r w:rsidR="000A71DD">
        <w:rPr>
          <w:color w:val="000000"/>
          <w:sz w:val="27"/>
          <w:szCs w:val="27"/>
        </w:rPr>
        <w:t xml:space="preserve"> Visa</w:t>
      </w:r>
      <w:r w:rsidR="00663CAB">
        <w:rPr>
          <w:color w:val="000000"/>
          <w:sz w:val="27"/>
          <w:szCs w:val="27"/>
        </w:rPr>
        <w:t xml:space="preserve">-Liberalisierung </w:t>
      </w:r>
      <w:r w:rsidR="000A71DD">
        <w:rPr>
          <w:color w:val="000000"/>
          <w:sz w:val="27"/>
          <w:szCs w:val="27"/>
        </w:rPr>
        <w:t>ab dem 1. Oktober 2017 eingeführt</w:t>
      </w:r>
      <w:r w:rsidR="00663CAB">
        <w:rPr>
          <w:color w:val="000000"/>
          <w:sz w:val="27"/>
          <w:szCs w:val="27"/>
        </w:rPr>
        <w:t xml:space="preserve"> werden</w:t>
      </w:r>
      <w:r w:rsidR="000A71DD">
        <w:rPr>
          <w:color w:val="000000"/>
          <w:sz w:val="27"/>
          <w:szCs w:val="27"/>
        </w:rPr>
        <w:t xml:space="preserve">. Dieses </w:t>
      </w:r>
      <w:r w:rsidR="00663CAB">
        <w:rPr>
          <w:color w:val="000000"/>
          <w:sz w:val="27"/>
          <w:szCs w:val="27"/>
        </w:rPr>
        <w:t xml:space="preserve"> </w:t>
      </w:r>
      <w:r w:rsidR="000A71DD">
        <w:rPr>
          <w:color w:val="000000"/>
          <w:sz w:val="27"/>
          <w:szCs w:val="27"/>
        </w:rPr>
        <w:t xml:space="preserve">Datum wurde </w:t>
      </w:r>
      <w:r w:rsidR="00663CAB">
        <w:rPr>
          <w:color w:val="000000"/>
          <w:sz w:val="27"/>
          <w:szCs w:val="27"/>
        </w:rPr>
        <w:t xml:space="preserve"> jedoch </w:t>
      </w:r>
      <w:r w:rsidR="006126D2">
        <w:rPr>
          <w:color w:val="000000"/>
          <w:sz w:val="27"/>
          <w:szCs w:val="27"/>
        </w:rPr>
        <w:t>in</w:t>
      </w:r>
      <w:r w:rsidR="000A71DD">
        <w:rPr>
          <w:color w:val="000000"/>
          <w:sz w:val="27"/>
          <w:szCs w:val="27"/>
        </w:rPr>
        <w:t xml:space="preserve"> Hinblick auf</w:t>
      </w:r>
      <w:r w:rsidR="006126D2">
        <w:rPr>
          <w:color w:val="000000"/>
          <w:sz w:val="27"/>
          <w:szCs w:val="27"/>
        </w:rPr>
        <w:t xml:space="preserve"> die Flüchtlingskrise auf Forderung</w:t>
      </w:r>
      <w:r w:rsidR="000A71DD">
        <w:rPr>
          <w:color w:val="000000"/>
          <w:sz w:val="27"/>
          <w:szCs w:val="27"/>
        </w:rPr>
        <w:t xml:space="preserve"> der E</w:t>
      </w:r>
      <w:r w:rsidR="006126D2">
        <w:rPr>
          <w:color w:val="000000"/>
          <w:sz w:val="27"/>
          <w:szCs w:val="27"/>
        </w:rPr>
        <w:t>U auf Oktober 2016 vorverlegt</w:t>
      </w:r>
      <w:r w:rsidR="000A71DD">
        <w:rPr>
          <w:color w:val="000000"/>
          <w:sz w:val="27"/>
          <w:szCs w:val="27"/>
        </w:rPr>
        <w:t>. Mit</w:t>
      </w:r>
      <w:r w:rsidR="007B47CD">
        <w:rPr>
          <w:color w:val="000000"/>
          <w:sz w:val="27"/>
          <w:szCs w:val="27"/>
        </w:rPr>
        <w:t xml:space="preserve"> anderen Worten, die Einführung der Visa-Freiheit </w:t>
      </w:r>
      <w:r w:rsidR="000A71DD">
        <w:rPr>
          <w:color w:val="000000"/>
          <w:sz w:val="27"/>
          <w:szCs w:val="27"/>
        </w:rPr>
        <w:t xml:space="preserve"> für türkische Bürger ist nicht eine neue Entwicklung, die auf </w:t>
      </w:r>
      <w:r w:rsidR="007B47CD">
        <w:rPr>
          <w:color w:val="000000"/>
          <w:sz w:val="27"/>
          <w:szCs w:val="27"/>
        </w:rPr>
        <w:t>der Flüchtlingskrise basiert. Sie</w:t>
      </w:r>
      <w:r w:rsidR="000A71DD">
        <w:rPr>
          <w:color w:val="000000"/>
          <w:sz w:val="27"/>
          <w:szCs w:val="27"/>
        </w:rPr>
        <w:t xml:space="preserve"> ist ein Prozess</w:t>
      </w:r>
      <w:r w:rsidR="007B47CD">
        <w:rPr>
          <w:color w:val="000000"/>
          <w:sz w:val="27"/>
          <w:szCs w:val="27"/>
        </w:rPr>
        <w:t>, der vom</w:t>
      </w:r>
      <w:r w:rsidR="000A71DD">
        <w:rPr>
          <w:color w:val="000000"/>
          <w:sz w:val="27"/>
          <w:szCs w:val="27"/>
        </w:rPr>
        <w:t xml:space="preserve"> Anfang an</w:t>
      </w:r>
      <w:r w:rsidR="007B47CD">
        <w:rPr>
          <w:color w:val="000000"/>
          <w:sz w:val="27"/>
          <w:szCs w:val="27"/>
        </w:rPr>
        <w:t xml:space="preserve"> gleichzeitig </w:t>
      </w:r>
      <w:r w:rsidR="000A71DD">
        <w:rPr>
          <w:color w:val="000000"/>
          <w:sz w:val="27"/>
          <w:szCs w:val="27"/>
        </w:rPr>
        <w:t xml:space="preserve"> mit den</w:t>
      </w:r>
      <w:r w:rsidR="007B47CD">
        <w:rPr>
          <w:color w:val="000000"/>
          <w:sz w:val="27"/>
          <w:szCs w:val="27"/>
        </w:rPr>
        <w:t xml:space="preserve"> Verhandlungen zum Rücknahmeabkommen durchgeführt wurde.</w:t>
      </w:r>
      <w:r w:rsidR="000A71DD">
        <w:rPr>
          <w:color w:val="000000"/>
          <w:sz w:val="27"/>
          <w:szCs w:val="27"/>
        </w:rPr>
        <w:t xml:space="preserve"> Im Rahmen der neuesten Gespräche und</w:t>
      </w:r>
    </w:p>
    <w:p w:rsidR="000A71DD" w:rsidRDefault="007B47CD" w:rsidP="00361B2F">
      <w:pPr>
        <w:pStyle w:val="NormalWeb"/>
        <w:jc w:val="both"/>
        <w:rPr>
          <w:color w:val="000000"/>
          <w:sz w:val="27"/>
          <w:szCs w:val="27"/>
        </w:rPr>
      </w:pPr>
      <w:r>
        <w:rPr>
          <w:color w:val="000000"/>
          <w:sz w:val="27"/>
          <w:szCs w:val="27"/>
        </w:rPr>
        <w:t>auf Forderung</w:t>
      </w:r>
      <w:r w:rsidR="000A71DD">
        <w:rPr>
          <w:color w:val="000000"/>
          <w:sz w:val="27"/>
          <w:szCs w:val="27"/>
        </w:rPr>
        <w:t xml:space="preserve"> der EU geht es darum, </w:t>
      </w:r>
      <w:r>
        <w:rPr>
          <w:color w:val="000000"/>
          <w:sz w:val="27"/>
          <w:szCs w:val="27"/>
        </w:rPr>
        <w:t xml:space="preserve">eine </w:t>
      </w:r>
      <w:r w:rsidR="000A71DD">
        <w:rPr>
          <w:color w:val="000000"/>
          <w:sz w:val="27"/>
          <w:szCs w:val="27"/>
        </w:rPr>
        <w:t xml:space="preserve">vor Jahren </w:t>
      </w:r>
      <w:r>
        <w:rPr>
          <w:color w:val="000000"/>
          <w:sz w:val="27"/>
          <w:szCs w:val="27"/>
        </w:rPr>
        <w:t>getroffene Entscheidung</w:t>
      </w:r>
      <w:r w:rsidR="000A71DD">
        <w:rPr>
          <w:color w:val="000000"/>
          <w:sz w:val="27"/>
          <w:szCs w:val="27"/>
        </w:rPr>
        <w:t xml:space="preserve"> auf </w:t>
      </w:r>
      <w:r w:rsidR="00663CAB">
        <w:rPr>
          <w:color w:val="000000"/>
          <w:sz w:val="27"/>
          <w:szCs w:val="27"/>
        </w:rPr>
        <w:t xml:space="preserve"> </w:t>
      </w:r>
      <w:r w:rsidR="000A71DD">
        <w:rPr>
          <w:color w:val="000000"/>
          <w:sz w:val="27"/>
          <w:szCs w:val="27"/>
        </w:rPr>
        <w:t>eine</w:t>
      </w:r>
      <w:r>
        <w:rPr>
          <w:color w:val="000000"/>
          <w:sz w:val="27"/>
          <w:szCs w:val="27"/>
        </w:rPr>
        <w:t>n früheren Zeitpunkt zu datieren. Die</w:t>
      </w:r>
      <w:r w:rsidR="000A71DD">
        <w:rPr>
          <w:color w:val="000000"/>
          <w:sz w:val="27"/>
          <w:szCs w:val="27"/>
        </w:rPr>
        <w:t xml:space="preserve"> Auffassung</w:t>
      </w:r>
      <w:r>
        <w:rPr>
          <w:color w:val="000000"/>
          <w:sz w:val="27"/>
          <w:szCs w:val="27"/>
        </w:rPr>
        <w:t>,</w:t>
      </w:r>
      <w:r w:rsidR="000A71DD">
        <w:rPr>
          <w:color w:val="000000"/>
          <w:sz w:val="27"/>
          <w:szCs w:val="27"/>
        </w:rPr>
        <w:t xml:space="preserve"> </w:t>
      </w:r>
      <w:r w:rsidR="003011EA">
        <w:rPr>
          <w:color w:val="000000"/>
          <w:sz w:val="27"/>
          <w:szCs w:val="27"/>
        </w:rPr>
        <w:t xml:space="preserve"> diese Gespräche seien ein ‘Deal’,</w:t>
      </w:r>
      <w:r w:rsidR="000A71DD">
        <w:rPr>
          <w:color w:val="000000"/>
          <w:sz w:val="27"/>
          <w:szCs w:val="27"/>
        </w:rPr>
        <w:t>basierend auf d</w:t>
      </w:r>
      <w:r w:rsidR="003011EA">
        <w:rPr>
          <w:color w:val="000000"/>
          <w:sz w:val="27"/>
          <w:szCs w:val="27"/>
        </w:rPr>
        <w:t xml:space="preserve">er Flüchtlingskrise, </w:t>
      </w:r>
      <w:r w:rsidR="000A71DD">
        <w:rPr>
          <w:color w:val="000000"/>
          <w:sz w:val="27"/>
          <w:szCs w:val="27"/>
        </w:rPr>
        <w:t xml:space="preserve"> entspricht nicht den Tatsachen.</w:t>
      </w:r>
    </w:p>
    <w:p w:rsidR="000A71DD" w:rsidRDefault="000A71DD" w:rsidP="00361B2F">
      <w:pPr>
        <w:pStyle w:val="NormalWeb"/>
        <w:jc w:val="both"/>
        <w:rPr>
          <w:color w:val="000000"/>
          <w:sz w:val="27"/>
          <w:szCs w:val="27"/>
        </w:rPr>
      </w:pPr>
      <w:r>
        <w:rPr>
          <w:color w:val="000000"/>
          <w:sz w:val="27"/>
          <w:szCs w:val="27"/>
        </w:rPr>
        <w:t>Andererseits besteht zwischen der Türkei un</w:t>
      </w:r>
      <w:r w:rsidR="003011EA">
        <w:rPr>
          <w:color w:val="000000"/>
          <w:sz w:val="27"/>
          <w:szCs w:val="27"/>
        </w:rPr>
        <w:t>d Griechenland seit 2001 ein bi</w:t>
      </w:r>
      <w:r>
        <w:rPr>
          <w:color w:val="000000"/>
          <w:sz w:val="27"/>
          <w:szCs w:val="27"/>
        </w:rPr>
        <w:t>laterales Rückna</w:t>
      </w:r>
      <w:r w:rsidR="003011EA">
        <w:rPr>
          <w:color w:val="000000"/>
          <w:sz w:val="27"/>
          <w:szCs w:val="27"/>
        </w:rPr>
        <w:t>hmeabkommen. Die Türkei, die die</w:t>
      </w:r>
      <w:r>
        <w:rPr>
          <w:color w:val="000000"/>
          <w:sz w:val="27"/>
          <w:szCs w:val="27"/>
        </w:rPr>
        <w:t xml:space="preserve"> Flüchtlingskrise </w:t>
      </w:r>
      <w:r w:rsidR="003011EA">
        <w:rPr>
          <w:color w:val="000000"/>
          <w:sz w:val="27"/>
          <w:szCs w:val="27"/>
        </w:rPr>
        <w:t xml:space="preserve">bloss aus </w:t>
      </w:r>
      <w:r>
        <w:rPr>
          <w:color w:val="000000"/>
          <w:sz w:val="27"/>
          <w:szCs w:val="27"/>
        </w:rPr>
        <w:t xml:space="preserve"> hu</w:t>
      </w:r>
      <w:r w:rsidR="003011EA">
        <w:rPr>
          <w:color w:val="000000"/>
          <w:sz w:val="27"/>
          <w:szCs w:val="27"/>
        </w:rPr>
        <w:t>manitären Aspekten entgegennimmt</w:t>
      </w:r>
      <w:r>
        <w:rPr>
          <w:color w:val="000000"/>
          <w:sz w:val="27"/>
          <w:szCs w:val="27"/>
        </w:rPr>
        <w:t>, sol</w:t>
      </w:r>
      <w:r w:rsidR="003011EA">
        <w:rPr>
          <w:color w:val="000000"/>
          <w:sz w:val="27"/>
          <w:szCs w:val="27"/>
        </w:rPr>
        <w:t xml:space="preserve">idarisiert sich auch mit ihrem </w:t>
      </w:r>
      <w:r>
        <w:rPr>
          <w:color w:val="000000"/>
          <w:sz w:val="27"/>
          <w:szCs w:val="27"/>
        </w:rPr>
        <w:t>wirtschaftlich angeschl</w:t>
      </w:r>
      <w:r w:rsidR="003011EA">
        <w:rPr>
          <w:color w:val="000000"/>
          <w:sz w:val="27"/>
          <w:szCs w:val="27"/>
        </w:rPr>
        <w:t xml:space="preserve">agenen Nachbarn Griechenland. In diesem Zusammenhang </w:t>
      </w:r>
      <w:r>
        <w:rPr>
          <w:color w:val="000000"/>
          <w:sz w:val="27"/>
          <w:szCs w:val="27"/>
        </w:rPr>
        <w:t xml:space="preserve"> hat Griechenland 2015 die Rückführung von 11’000 </w:t>
      </w:r>
      <w:r>
        <w:rPr>
          <w:color w:val="000000"/>
          <w:sz w:val="27"/>
          <w:szCs w:val="27"/>
        </w:rPr>
        <w:lastRenderedPageBreak/>
        <w:t>Personen angekündigt. Die Türkei hat sich</w:t>
      </w:r>
      <w:r w:rsidR="003011EA">
        <w:rPr>
          <w:color w:val="000000"/>
          <w:sz w:val="27"/>
          <w:szCs w:val="27"/>
        </w:rPr>
        <w:t xml:space="preserve"> für </w:t>
      </w:r>
      <w:r>
        <w:rPr>
          <w:color w:val="000000"/>
          <w:sz w:val="27"/>
          <w:szCs w:val="27"/>
        </w:rPr>
        <w:t>bereit erklärt</w:t>
      </w:r>
      <w:r w:rsidR="003011EA">
        <w:rPr>
          <w:color w:val="000000"/>
          <w:sz w:val="27"/>
          <w:szCs w:val="27"/>
        </w:rPr>
        <w:t>,</w:t>
      </w:r>
      <w:r>
        <w:rPr>
          <w:color w:val="000000"/>
          <w:sz w:val="27"/>
          <w:szCs w:val="27"/>
        </w:rPr>
        <w:t xml:space="preserve"> 4’000 Personen im genannten </w:t>
      </w:r>
      <w:r w:rsidR="003011EA">
        <w:rPr>
          <w:color w:val="000000"/>
          <w:sz w:val="27"/>
          <w:szCs w:val="27"/>
        </w:rPr>
        <w:t xml:space="preserve"> </w:t>
      </w:r>
      <w:r>
        <w:rPr>
          <w:color w:val="000000"/>
          <w:sz w:val="27"/>
          <w:szCs w:val="27"/>
        </w:rPr>
        <w:t xml:space="preserve">Zeitraum aufzunehmen. </w:t>
      </w:r>
      <w:r w:rsidR="003011EA">
        <w:rPr>
          <w:color w:val="000000"/>
          <w:sz w:val="27"/>
          <w:szCs w:val="27"/>
        </w:rPr>
        <w:t xml:space="preserve">Griechenland hat aber nur 8 Personen in die Türkei </w:t>
      </w:r>
      <w:r w:rsidR="003638BE">
        <w:rPr>
          <w:color w:val="000000"/>
          <w:sz w:val="27"/>
          <w:szCs w:val="27"/>
        </w:rPr>
        <w:t xml:space="preserve"> ausgewiesen, w</w:t>
      </w:r>
      <w:r>
        <w:rPr>
          <w:color w:val="000000"/>
          <w:sz w:val="27"/>
          <w:szCs w:val="27"/>
        </w:rPr>
        <w:t>as auch so bereits das Wohlwollen und die konstruktive Haltung der Türkei unterstreicht.</w:t>
      </w:r>
    </w:p>
    <w:p w:rsidR="000A71DD" w:rsidRDefault="000A71DD" w:rsidP="00361B2F">
      <w:pPr>
        <w:pStyle w:val="NormalWeb"/>
        <w:jc w:val="both"/>
        <w:rPr>
          <w:color w:val="000000"/>
          <w:sz w:val="27"/>
          <w:szCs w:val="27"/>
        </w:rPr>
      </w:pPr>
      <w:r>
        <w:rPr>
          <w:color w:val="000000"/>
          <w:sz w:val="27"/>
          <w:szCs w:val="27"/>
        </w:rPr>
        <w:t>Darüber hinaus möchte ich daran erinnern, d</w:t>
      </w:r>
      <w:r w:rsidR="003638BE">
        <w:rPr>
          <w:color w:val="000000"/>
          <w:sz w:val="27"/>
          <w:szCs w:val="27"/>
        </w:rPr>
        <w:t>ass die von der EU zugesicherte finanzielle Unterstützung in Betrag von 3 Milliarden US-Dollar</w:t>
      </w:r>
      <w:r>
        <w:rPr>
          <w:color w:val="000000"/>
          <w:sz w:val="27"/>
          <w:szCs w:val="27"/>
        </w:rPr>
        <w:t xml:space="preserve"> nicht</w:t>
      </w:r>
      <w:r w:rsidR="00A920C1">
        <w:rPr>
          <w:color w:val="000000"/>
          <w:sz w:val="27"/>
          <w:szCs w:val="27"/>
        </w:rPr>
        <w:t xml:space="preserve"> </w:t>
      </w:r>
      <w:r>
        <w:rPr>
          <w:color w:val="000000"/>
          <w:sz w:val="27"/>
          <w:szCs w:val="27"/>
        </w:rPr>
        <w:t xml:space="preserve"> für die Türkei</w:t>
      </w:r>
      <w:r w:rsidR="00A920C1">
        <w:rPr>
          <w:color w:val="000000"/>
          <w:sz w:val="27"/>
          <w:szCs w:val="27"/>
        </w:rPr>
        <w:t xml:space="preserve"> bestimmt ist. Dieser Betrag</w:t>
      </w:r>
      <w:r>
        <w:rPr>
          <w:color w:val="000000"/>
          <w:sz w:val="27"/>
          <w:szCs w:val="27"/>
        </w:rPr>
        <w:t xml:space="preserve"> </w:t>
      </w:r>
      <w:r w:rsidR="00A920C1">
        <w:rPr>
          <w:color w:val="000000"/>
          <w:sz w:val="27"/>
          <w:szCs w:val="27"/>
        </w:rPr>
        <w:t xml:space="preserve"> wird </w:t>
      </w:r>
      <w:r>
        <w:rPr>
          <w:color w:val="000000"/>
          <w:sz w:val="27"/>
          <w:szCs w:val="27"/>
        </w:rPr>
        <w:t>unter transparenter Aufsicht ausschliesslich für die Bedürfnisse der syrischen Flüchtlinge au</w:t>
      </w:r>
      <w:r w:rsidR="00A920C1">
        <w:rPr>
          <w:color w:val="000000"/>
          <w:sz w:val="27"/>
          <w:szCs w:val="27"/>
        </w:rPr>
        <w:t>fgewendet</w:t>
      </w:r>
      <w:r>
        <w:rPr>
          <w:color w:val="000000"/>
          <w:sz w:val="27"/>
          <w:szCs w:val="27"/>
        </w:rPr>
        <w:t>.</w:t>
      </w:r>
      <w:r w:rsidR="00A920C1">
        <w:rPr>
          <w:color w:val="000000"/>
          <w:sz w:val="27"/>
          <w:szCs w:val="27"/>
        </w:rPr>
        <w:t xml:space="preserve"> Es ist auch nicht zu vergessen,</w:t>
      </w:r>
      <w:r>
        <w:rPr>
          <w:color w:val="000000"/>
          <w:sz w:val="27"/>
          <w:szCs w:val="27"/>
        </w:rPr>
        <w:t xml:space="preserve"> dass die besagte Summe im Vergleich</w:t>
      </w:r>
      <w:r w:rsidR="00A920C1">
        <w:rPr>
          <w:color w:val="000000"/>
          <w:sz w:val="27"/>
          <w:szCs w:val="27"/>
        </w:rPr>
        <w:t xml:space="preserve"> zu den türkischen Aufwendungen</w:t>
      </w:r>
      <w:r>
        <w:rPr>
          <w:color w:val="000000"/>
          <w:sz w:val="27"/>
          <w:szCs w:val="27"/>
        </w:rPr>
        <w:t xml:space="preserve"> lediglich eine bescheidene Lastenteilung darzustellen vermag.</w:t>
      </w:r>
    </w:p>
    <w:p w:rsidR="000A71DD" w:rsidRDefault="000A71DD" w:rsidP="00361B2F">
      <w:pPr>
        <w:pStyle w:val="NormalWeb"/>
        <w:jc w:val="both"/>
        <w:rPr>
          <w:color w:val="000000"/>
          <w:sz w:val="27"/>
          <w:szCs w:val="27"/>
        </w:rPr>
      </w:pPr>
      <w:r>
        <w:rPr>
          <w:color w:val="000000"/>
          <w:sz w:val="27"/>
          <w:szCs w:val="27"/>
        </w:rPr>
        <w:t xml:space="preserve">Die Risiken, denen die Türkei aufgrund der </w:t>
      </w:r>
      <w:r w:rsidR="00A920C1">
        <w:rPr>
          <w:color w:val="000000"/>
          <w:sz w:val="27"/>
          <w:szCs w:val="27"/>
        </w:rPr>
        <w:t>Flüchtlingskrise ausgesetzt ist</w:t>
      </w:r>
      <w:r>
        <w:rPr>
          <w:color w:val="000000"/>
          <w:sz w:val="27"/>
          <w:szCs w:val="27"/>
        </w:rPr>
        <w:t>, sind nicht bloss finanzieller Natur. Allen voran</w:t>
      </w:r>
      <w:r w:rsidR="00A920C1">
        <w:rPr>
          <w:color w:val="000000"/>
          <w:sz w:val="27"/>
          <w:szCs w:val="27"/>
        </w:rPr>
        <w:t>,</w:t>
      </w:r>
      <w:r>
        <w:rPr>
          <w:color w:val="000000"/>
          <w:sz w:val="27"/>
          <w:szCs w:val="27"/>
        </w:rPr>
        <w:t xml:space="preserve"> der IS und die PKK (zusammen mit ihren syrischen Ablegern PYD und YPG) bedrohen die nationale Sicherheit</w:t>
      </w:r>
      <w:r w:rsidR="00A920C1">
        <w:rPr>
          <w:color w:val="000000"/>
          <w:sz w:val="27"/>
          <w:szCs w:val="27"/>
        </w:rPr>
        <w:t xml:space="preserve"> der Türkei</w:t>
      </w:r>
      <w:r>
        <w:rPr>
          <w:color w:val="000000"/>
          <w:sz w:val="27"/>
          <w:szCs w:val="27"/>
        </w:rPr>
        <w:t xml:space="preserve"> und stellen ernsthafte sozio</w:t>
      </w:r>
      <w:r w:rsidR="00A920C1">
        <w:rPr>
          <w:color w:val="000000"/>
          <w:sz w:val="27"/>
          <w:szCs w:val="27"/>
        </w:rPr>
        <w:t>-</w:t>
      </w:r>
      <w:r>
        <w:rPr>
          <w:color w:val="000000"/>
          <w:sz w:val="27"/>
          <w:szCs w:val="27"/>
        </w:rPr>
        <w:t>ekonomische Risiken dar.</w:t>
      </w:r>
    </w:p>
    <w:p w:rsidR="000A71DD" w:rsidRDefault="00A920C1" w:rsidP="00361B2F">
      <w:pPr>
        <w:pStyle w:val="NormalWeb"/>
        <w:jc w:val="both"/>
        <w:rPr>
          <w:color w:val="000000"/>
          <w:sz w:val="27"/>
          <w:szCs w:val="27"/>
        </w:rPr>
      </w:pPr>
      <w:r>
        <w:rPr>
          <w:color w:val="000000"/>
          <w:sz w:val="27"/>
          <w:szCs w:val="27"/>
        </w:rPr>
        <w:t>Bei</w:t>
      </w:r>
      <w:r w:rsidR="000A71DD">
        <w:rPr>
          <w:color w:val="000000"/>
          <w:sz w:val="27"/>
          <w:szCs w:val="27"/>
        </w:rPr>
        <w:t xml:space="preserve"> dieser Gelegenheit möchte ich es nicht verpass</w:t>
      </w:r>
      <w:r>
        <w:rPr>
          <w:color w:val="000000"/>
          <w:sz w:val="27"/>
          <w:szCs w:val="27"/>
        </w:rPr>
        <w:t>en, auch einige Fakten bezüglich der</w:t>
      </w:r>
      <w:r w:rsidR="000A71DD">
        <w:rPr>
          <w:color w:val="000000"/>
          <w:sz w:val="27"/>
          <w:szCs w:val="27"/>
        </w:rPr>
        <w:t xml:space="preserve"> in der Türkei vorübergehend Schutz gefundenen Syrern zu vermitteln.</w:t>
      </w:r>
    </w:p>
    <w:p w:rsidR="000A71DD" w:rsidRDefault="00A920C1" w:rsidP="00361B2F">
      <w:pPr>
        <w:pStyle w:val="NormalWeb"/>
        <w:jc w:val="both"/>
        <w:rPr>
          <w:color w:val="000000"/>
          <w:sz w:val="27"/>
          <w:szCs w:val="27"/>
        </w:rPr>
      </w:pPr>
      <w:r>
        <w:rPr>
          <w:color w:val="000000"/>
          <w:sz w:val="27"/>
          <w:szCs w:val="27"/>
        </w:rPr>
        <w:t>- Z</w:t>
      </w:r>
      <w:r w:rsidR="000A71DD">
        <w:rPr>
          <w:color w:val="000000"/>
          <w:sz w:val="27"/>
          <w:szCs w:val="27"/>
        </w:rPr>
        <w:t>urzeit befinden sich mehr als 2.7 Millionen registrierte syrische Flüchtlinge in der Türkei. Mit den Migranten aus dem Irak und Afg</w:t>
      </w:r>
      <w:r>
        <w:rPr>
          <w:color w:val="000000"/>
          <w:sz w:val="27"/>
          <w:szCs w:val="27"/>
        </w:rPr>
        <w:t>h</w:t>
      </w:r>
      <w:r w:rsidR="000A71DD">
        <w:rPr>
          <w:color w:val="000000"/>
          <w:sz w:val="27"/>
          <w:szCs w:val="27"/>
        </w:rPr>
        <w:t>anistan steigt diese Zahl rasch auf über 3 Millionen.</w:t>
      </w:r>
    </w:p>
    <w:p w:rsidR="000A71DD" w:rsidRDefault="00A920C1" w:rsidP="00361B2F">
      <w:pPr>
        <w:pStyle w:val="NormalWeb"/>
        <w:jc w:val="both"/>
        <w:rPr>
          <w:color w:val="000000"/>
          <w:sz w:val="27"/>
          <w:szCs w:val="27"/>
        </w:rPr>
      </w:pPr>
      <w:r>
        <w:rPr>
          <w:color w:val="000000"/>
          <w:sz w:val="27"/>
          <w:szCs w:val="27"/>
        </w:rPr>
        <w:lastRenderedPageBreak/>
        <w:t>- D</w:t>
      </w:r>
      <w:r w:rsidR="000A71DD">
        <w:rPr>
          <w:color w:val="000000"/>
          <w:sz w:val="27"/>
          <w:szCs w:val="27"/>
        </w:rPr>
        <w:t>ie Zahl der in der Türkei geborenen syrischen Flüchtlingskinder beläuft sich auf über 152’000. Durchschnittlich kommen in der Türkei täglich über 100 und jährlich übe</w:t>
      </w:r>
      <w:r w:rsidR="00890F60">
        <w:rPr>
          <w:color w:val="000000"/>
          <w:sz w:val="27"/>
          <w:szCs w:val="27"/>
        </w:rPr>
        <w:t>r 45’000 syrische Kinder zur</w:t>
      </w:r>
      <w:r w:rsidR="000A71DD">
        <w:rPr>
          <w:color w:val="000000"/>
          <w:sz w:val="27"/>
          <w:szCs w:val="27"/>
        </w:rPr>
        <w:t xml:space="preserve"> Welt.</w:t>
      </w:r>
    </w:p>
    <w:p w:rsidR="000A71DD" w:rsidRDefault="000A71DD" w:rsidP="00361B2F">
      <w:pPr>
        <w:pStyle w:val="NormalWeb"/>
        <w:jc w:val="both"/>
        <w:rPr>
          <w:color w:val="000000"/>
          <w:sz w:val="27"/>
          <w:szCs w:val="27"/>
        </w:rPr>
      </w:pPr>
      <w:r>
        <w:rPr>
          <w:color w:val="000000"/>
          <w:sz w:val="27"/>
          <w:szCs w:val="27"/>
        </w:rPr>
        <w:t>- Alleine in der syrischen Gren</w:t>
      </w:r>
      <w:r w:rsidR="00890F60">
        <w:rPr>
          <w:color w:val="000000"/>
          <w:sz w:val="27"/>
          <w:szCs w:val="27"/>
        </w:rPr>
        <w:t>zstadt Kilis, die selbst über 90.000</w:t>
      </w:r>
      <w:r>
        <w:rPr>
          <w:color w:val="000000"/>
          <w:sz w:val="27"/>
          <w:szCs w:val="27"/>
        </w:rPr>
        <w:t xml:space="preserve"> Einwohner verfügt, werden über 120’000 Syrer und Syrerinnen beherbergt.</w:t>
      </w:r>
    </w:p>
    <w:p w:rsidR="000A71DD" w:rsidRDefault="000A71DD" w:rsidP="00361B2F">
      <w:pPr>
        <w:pStyle w:val="NormalWeb"/>
        <w:jc w:val="both"/>
        <w:rPr>
          <w:color w:val="000000"/>
          <w:sz w:val="27"/>
          <w:szCs w:val="27"/>
        </w:rPr>
      </w:pPr>
      <w:r>
        <w:rPr>
          <w:color w:val="000000"/>
          <w:sz w:val="27"/>
          <w:szCs w:val="27"/>
        </w:rPr>
        <w:t>- Die Türkei ist weltweit das Land mit den meisten Flüchtlingen. Entgegen den 10 Millarden US</w:t>
      </w:r>
      <w:r w:rsidR="00890F60">
        <w:rPr>
          <w:color w:val="000000"/>
          <w:sz w:val="27"/>
          <w:szCs w:val="27"/>
        </w:rPr>
        <w:t>-</w:t>
      </w:r>
      <w:r>
        <w:rPr>
          <w:color w:val="000000"/>
          <w:sz w:val="27"/>
          <w:szCs w:val="27"/>
        </w:rPr>
        <w:t>D</w:t>
      </w:r>
      <w:r w:rsidR="00890F60">
        <w:rPr>
          <w:color w:val="000000"/>
          <w:sz w:val="27"/>
          <w:szCs w:val="27"/>
        </w:rPr>
        <w:t>ollar</w:t>
      </w:r>
      <w:r>
        <w:rPr>
          <w:color w:val="000000"/>
          <w:sz w:val="27"/>
          <w:szCs w:val="27"/>
        </w:rPr>
        <w:t xml:space="preserve"> Ausgaben, blieb der Beitrag der internationalen Gemeinschaft auf 455 Millionen US</w:t>
      </w:r>
      <w:r w:rsidR="00890F60">
        <w:rPr>
          <w:color w:val="000000"/>
          <w:sz w:val="27"/>
          <w:szCs w:val="27"/>
        </w:rPr>
        <w:t>-</w:t>
      </w:r>
      <w:r>
        <w:rPr>
          <w:color w:val="000000"/>
          <w:sz w:val="27"/>
          <w:szCs w:val="27"/>
        </w:rPr>
        <w:t>D</w:t>
      </w:r>
      <w:r w:rsidR="00890F60">
        <w:rPr>
          <w:color w:val="000000"/>
          <w:sz w:val="27"/>
          <w:szCs w:val="27"/>
        </w:rPr>
        <w:t xml:space="preserve">ollar stehen, von welchem </w:t>
      </w:r>
      <w:r>
        <w:rPr>
          <w:color w:val="000000"/>
          <w:sz w:val="27"/>
          <w:szCs w:val="27"/>
        </w:rPr>
        <w:t xml:space="preserve"> bloss 175 Millionen Dollar durch d</w:t>
      </w:r>
      <w:r w:rsidR="00890F60">
        <w:rPr>
          <w:color w:val="000000"/>
          <w:sz w:val="27"/>
          <w:szCs w:val="27"/>
        </w:rPr>
        <w:t>ie Europäische Union beschaffen wurde</w:t>
      </w:r>
      <w:r>
        <w:rPr>
          <w:color w:val="000000"/>
          <w:sz w:val="27"/>
          <w:szCs w:val="27"/>
        </w:rPr>
        <w:t>.</w:t>
      </w:r>
    </w:p>
    <w:p w:rsidR="000A71DD" w:rsidRDefault="000A71DD" w:rsidP="00361B2F">
      <w:pPr>
        <w:pStyle w:val="NormalWeb"/>
        <w:jc w:val="both"/>
        <w:rPr>
          <w:color w:val="000000"/>
          <w:sz w:val="27"/>
          <w:szCs w:val="27"/>
        </w:rPr>
      </w:pPr>
      <w:r>
        <w:rPr>
          <w:color w:val="000000"/>
          <w:sz w:val="27"/>
          <w:szCs w:val="27"/>
        </w:rPr>
        <w:t>- Von den ca. 750’000 schulpflichtigen syrischen Kindern geniessen 300 Tausend eine Ausbildung. Hier besteht ein Bedarf an 30 Tausend Lehr</w:t>
      </w:r>
      <w:r w:rsidR="00890F60">
        <w:rPr>
          <w:color w:val="000000"/>
          <w:sz w:val="27"/>
          <w:szCs w:val="27"/>
        </w:rPr>
        <w:t>personen und 25’000 Schulklassen</w:t>
      </w:r>
      <w:r>
        <w:rPr>
          <w:color w:val="000000"/>
          <w:sz w:val="27"/>
          <w:szCs w:val="27"/>
        </w:rPr>
        <w:t>, weshalb auch der Beitra</w:t>
      </w:r>
      <w:r w:rsidR="00890F60">
        <w:rPr>
          <w:color w:val="000000"/>
          <w:sz w:val="27"/>
          <w:szCs w:val="27"/>
        </w:rPr>
        <w:t>g der EU grösstenteils in diesem Bereich investiert werden soll</w:t>
      </w:r>
      <w:r>
        <w:rPr>
          <w:color w:val="000000"/>
          <w:sz w:val="27"/>
          <w:szCs w:val="27"/>
        </w:rPr>
        <w:t>.</w:t>
      </w:r>
    </w:p>
    <w:p w:rsidR="000A71DD" w:rsidRDefault="000A71DD" w:rsidP="00361B2F">
      <w:pPr>
        <w:pStyle w:val="NormalWeb"/>
        <w:jc w:val="both"/>
        <w:rPr>
          <w:color w:val="000000"/>
          <w:sz w:val="27"/>
          <w:szCs w:val="27"/>
        </w:rPr>
      </w:pPr>
      <w:r>
        <w:rPr>
          <w:color w:val="000000"/>
          <w:sz w:val="27"/>
          <w:szCs w:val="27"/>
        </w:rPr>
        <w:t>- Unter den Flüchtlingen, die Deutschland aufgenommen hat, liegt der Anteil an Hochschulabgängern bei ca. 70%, wobei dieser in der Türkei bei 2% liegt. Der Anteil analphabetischer Flüchtlinge liegt in der Türkei bei 50%.</w:t>
      </w:r>
    </w:p>
    <w:p w:rsidR="000A71DD" w:rsidRDefault="000A71DD" w:rsidP="00361B2F">
      <w:pPr>
        <w:pStyle w:val="NormalWeb"/>
        <w:jc w:val="both"/>
        <w:rPr>
          <w:color w:val="000000"/>
          <w:sz w:val="27"/>
          <w:szCs w:val="27"/>
        </w:rPr>
      </w:pPr>
      <w:r>
        <w:rPr>
          <w:color w:val="000000"/>
          <w:sz w:val="27"/>
          <w:szCs w:val="27"/>
        </w:rPr>
        <w:t>Schliesslich möchte ich darauf hinweisen, dass die syrischen Flüchtlinge erst in ihre Heim</w:t>
      </w:r>
      <w:r w:rsidR="003C692E">
        <w:rPr>
          <w:color w:val="000000"/>
          <w:sz w:val="27"/>
          <w:szCs w:val="27"/>
        </w:rPr>
        <w:t>at zurückkehren können, wenn</w:t>
      </w:r>
      <w:r>
        <w:rPr>
          <w:color w:val="000000"/>
          <w:sz w:val="27"/>
          <w:szCs w:val="27"/>
        </w:rPr>
        <w:t xml:space="preserve"> die Krise nachhaltig u</w:t>
      </w:r>
      <w:r w:rsidR="003C692E">
        <w:rPr>
          <w:color w:val="000000"/>
          <w:sz w:val="27"/>
          <w:szCs w:val="27"/>
        </w:rPr>
        <w:t>nd friedlich gelöst wird</w:t>
      </w:r>
      <w:r>
        <w:rPr>
          <w:color w:val="000000"/>
          <w:sz w:val="27"/>
          <w:szCs w:val="27"/>
        </w:rPr>
        <w:t xml:space="preserve">. Die Türkei wird </w:t>
      </w:r>
      <w:r>
        <w:rPr>
          <w:color w:val="000000"/>
          <w:sz w:val="27"/>
          <w:szCs w:val="27"/>
        </w:rPr>
        <w:lastRenderedPageBreak/>
        <w:t>auch in dieser Hinsicht ihre</w:t>
      </w:r>
      <w:r w:rsidR="003C692E">
        <w:rPr>
          <w:color w:val="000000"/>
          <w:sz w:val="27"/>
          <w:szCs w:val="27"/>
        </w:rPr>
        <w:t>n</w:t>
      </w:r>
      <w:r>
        <w:rPr>
          <w:color w:val="000000"/>
          <w:sz w:val="27"/>
          <w:szCs w:val="27"/>
        </w:rPr>
        <w:t xml:space="preserve"> Bestrebungen sowohl in politischer </w:t>
      </w:r>
      <w:r w:rsidR="003C692E">
        <w:rPr>
          <w:color w:val="000000"/>
          <w:sz w:val="27"/>
          <w:szCs w:val="27"/>
        </w:rPr>
        <w:t>wie auch in humanitärer Ebene</w:t>
      </w:r>
      <w:r>
        <w:rPr>
          <w:color w:val="000000"/>
          <w:sz w:val="27"/>
          <w:szCs w:val="27"/>
        </w:rPr>
        <w:t xml:space="preserve"> mit Entschlossenheit weiter verfolgen.</w:t>
      </w:r>
    </w:p>
    <w:p w:rsidR="000A71DD" w:rsidRDefault="003C692E" w:rsidP="00361B2F">
      <w:pPr>
        <w:pStyle w:val="NormalWeb"/>
        <w:jc w:val="both"/>
        <w:rPr>
          <w:color w:val="000000"/>
          <w:sz w:val="27"/>
          <w:szCs w:val="27"/>
        </w:rPr>
      </w:pPr>
      <w:r>
        <w:rPr>
          <w:color w:val="000000"/>
          <w:sz w:val="27"/>
          <w:szCs w:val="27"/>
        </w:rPr>
        <w:t>Hochachtunsvoll</w:t>
      </w:r>
    </w:p>
    <w:p w:rsidR="000A71DD" w:rsidRDefault="000A71DD" w:rsidP="00361B2F">
      <w:pPr>
        <w:pStyle w:val="NormalWeb"/>
        <w:jc w:val="both"/>
        <w:rPr>
          <w:color w:val="000000"/>
          <w:sz w:val="27"/>
          <w:szCs w:val="27"/>
        </w:rPr>
      </w:pPr>
      <w:r>
        <w:rPr>
          <w:color w:val="000000"/>
          <w:sz w:val="27"/>
          <w:szCs w:val="27"/>
        </w:rPr>
        <w:t>Mehmet T. GÜCÜK</w:t>
      </w:r>
    </w:p>
    <w:p w:rsidR="000A71DD" w:rsidRDefault="000A71DD" w:rsidP="00361B2F">
      <w:pPr>
        <w:pStyle w:val="NormalWeb"/>
        <w:jc w:val="both"/>
        <w:rPr>
          <w:color w:val="000000"/>
          <w:sz w:val="27"/>
          <w:szCs w:val="27"/>
        </w:rPr>
      </w:pPr>
      <w:r>
        <w:rPr>
          <w:color w:val="000000"/>
          <w:sz w:val="27"/>
          <w:szCs w:val="27"/>
        </w:rPr>
        <w:t>Botschafter</w:t>
      </w:r>
      <w:r w:rsidR="003C692E">
        <w:rPr>
          <w:color w:val="000000"/>
          <w:sz w:val="27"/>
          <w:szCs w:val="27"/>
        </w:rPr>
        <w:t xml:space="preserve"> </w:t>
      </w:r>
    </w:p>
    <w:p w:rsidR="00812951" w:rsidRDefault="00812951"/>
    <w:sectPr w:rsidR="00812951" w:rsidSect="008129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1DD"/>
    <w:rsid w:val="00043BF9"/>
    <w:rsid w:val="000A71DD"/>
    <w:rsid w:val="001B6C61"/>
    <w:rsid w:val="003011EA"/>
    <w:rsid w:val="003075F4"/>
    <w:rsid w:val="00361B2F"/>
    <w:rsid w:val="003638BE"/>
    <w:rsid w:val="003C692E"/>
    <w:rsid w:val="004D7CF0"/>
    <w:rsid w:val="006126D2"/>
    <w:rsid w:val="00663CAB"/>
    <w:rsid w:val="007B47CD"/>
    <w:rsid w:val="00812951"/>
    <w:rsid w:val="00850EE2"/>
    <w:rsid w:val="00861F5B"/>
    <w:rsid w:val="00890F60"/>
    <w:rsid w:val="008F545E"/>
    <w:rsid w:val="009D036B"/>
    <w:rsid w:val="00A920C1"/>
    <w:rsid w:val="00AC59A5"/>
    <w:rsid w:val="00EE1C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C9E6C8-413E-45C1-AC70-6D2624F8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71D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94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8ABD09-4985-4E1F-9BF7-52DDEDA02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1093</Words>
  <Characters>6234</Characters>
  <Application>Microsoft Office Word</Application>
  <DocSecurity>0</DocSecurity>
  <Lines>51</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c:creator>
  <cp:lastModifiedBy>Neşet Demirtaş</cp:lastModifiedBy>
  <cp:revision>2</cp:revision>
  <dcterms:created xsi:type="dcterms:W3CDTF">2016-03-21T15:17:00Z</dcterms:created>
  <dcterms:modified xsi:type="dcterms:W3CDTF">2016-03-21T15:17:00Z</dcterms:modified>
</cp:coreProperties>
</file>